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 KONKURSU PLASTYCZNEGO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 STOP PALENIU PAPIEROSÓW i E - PAPIEROSÓW.''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nauczyciele plastyki, wychowawcy i pedagog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CELE KONKURSU: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Promowanie zdrowego stylu życia poprzez kształtowanie umiejętności dbania o zdrowie własne i swoich bliskich.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Modelowanie postaw asertywnych związanych z funkcjonowaniem w społeczeństwie.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Poszerzenie wiedzy o szkodliwości działania dymu tytoniowego i palenia tytoniu.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Poznanie środków toksycznych i substancji chemicznych zawartych w papierosach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e - papierosach.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Uświadomienie uczniów o śmiertelnych chorobach wynikających z palenia papierosów i innych wyrobów tytoniowych.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Poznanie działania szkodliwości dymu tytoniowego dla biernych palaczy i dzieci matek palących w ciąży.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Zapoznanie uczniów o silnie uzależniającym działaniu nikotyny.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Zanieczyszczanie środowiska dymem z nikotyny.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UCZESTNICTWO W KONKURSIE: uczniowie klas IV - VIII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1)ZASADY KONKURSU PLASTYCZNEGO: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Technika wykonania prac: rysunek, malarstwo, grafika, kolaż,  techniki mieszane – techniki płaskie. Wymagane obowiązkowo wykonanie pracy plastycznej razem z tłem. Prace, które zostaną dostarczone z białym tłem ulegają dyskwalifikacji. Prace z białym tłem akceptowane są tylko przy zastosowaniu techniki graficznej: czarno- białej.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Rodzaj i działania plastyczne: PLAKAT.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Format prac: A3 lub A4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nadsyłania prac: do 1 grudnia 2023 roku.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KRYTERIA: Każdą pracę należy wykonać indywidualnie. Przyniesione na konkurs prace nie mogą być zrolowane ani zgięte na pół. Praca powinna być podpisana na odwrotnej stronie : imię …nazwisko…klasa…. Przy wyborze najlepszych prac plastycznych jury konkursu będzie brało pod uwagę : zastosowanie ciekawej techniki plastycznej, estetykę wykonania pracy oraz trafną interpretacje artystyczną podanego tematu. Prace należy zdawać do nauczyciela plastyki lub do pedagoga. O wynikach konkursu uczniowie zostaną poinformowani  do połowy grudnia 2023r.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4"/>
    <w:rsid w:val="008A5FA3"/>
    <w:rsid w:val="0097393A"/>
    <w:rsid w:val="00BF7744"/>
    <w:rsid w:val="6B4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279</Words>
  <Characters>1678</Characters>
  <Lines>13</Lines>
  <Paragraphs>3</Paragraphs>
  <TotalTime>7</TotalTime>
  <ScaleCrop>false</ScaleCrop>
  <LinksUpToDate>false</LinksUpToDate>
  <CharactersWithSpaces>1954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2023-11-14T20:19:00Z</dcterms:created>
  <dc:creator>admin</dc:creator>
  <cp:lastModifiedBy>google1586505181</cp:lastModifiedBy>
  <dcterms:modified xsi:type="dcterms:W3CDTF">2023-11-14T20:51:26Z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C282324FA32B4C86AEC9AEFAA24DB67F_13</vt:lpwstr>
  </property>
</Properties>
</file>