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textAlignment w:val="baseline"/>
        <w:rPr>
          <w:rStyle w:val="5"/>
          <w:rFonts w:asciiTheme="minorHAnsi" w:hAnsiTheme="minorHAnsi" w:cstheme="minorHAnsi"/>
          <w:b/>
          <w:bCs/>
        </w:rPr>
      </w:pPr>
      <w:r>
        <w:rPr>
          <w:rStyle w:val="5"/>
          <w:rFonts w:asciiTheme="minorHAnsi" w:hAnsiTheme="minorHAnsi" w:cstheme="minorHAnsi"/>
          <w:b/>
          <w:bCs/>
        </w:rPr>
        <w:t>Wyprawka dla ucznia klasy pierwszej w roku szkolnym 202</w:t>
      </w:r>
      <w:r>
        <w:rPr>
          <w:rStyle w:val="5"/>
          <w:rFonts w:hint="default" w:asciiTheme="minorHAnsi" w:hAnsiTheme="minorHAnsi" w:cstheme="minorHAnsi"/>
          <w:b/>
          <w:bCs/>
          <w:lang w:val="pl-PL"/>
        </w:rPr>
        <w:t>2</w:t>
      </w:r>
      <w:r>
        <w:rPr>
          <w:rStyle w:val="5"/>
          <w:rFonts w:asciiTheme="minorHAnsi" w:hAnsiTheme="minorHAnsi" w:cstheme="minorHAnsi"/>
          <w:b/>
          <w:bCs/>
        </w:rPr>
        <w:t>/202</w:t>
      </w:r>
      <w:r>
        <w:rPr>
          <w:rStyle w:val="5"/>
          <w:rFonts w:hint="default" w:asciiTheme="minorHAnsi" w:hAnsiTheme="minorHAnsi" w:cstheme="minorHAnsi"/>
          <w:b/>
          <w:bCs/>
          <w:lang w:val="pl-PL"/>
        </w:rPr>
        <w:t>3</w:t>
      </w:r>
      <w:bookmarkStart w:id="0" w:name="_GoBack"/>
      <w:bookmarkEnd w:id="0"/>
      <w:r>
        <w:rPr>
          <w:rStyle w:val="5"/>
          <w:rFonts w:asciiTheme="minorHAnsi" w:hAnsiTheme="minorHAnsi" w:cstheme="minorHAnsi"/>
          <w:b/>
          <w:bCs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  <w:b/>
          <w:bCs/>
        </w:rPr>
        <w:t>                       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Blok rysunkowy z kolorowymi kartkami – 2 szt.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 xml:space="preserve">Blok techniczny z białymi kartkami – </w:t>
      </w:r>
      <w:r>
        <w:rPr>
          <w:rStyle w:val="5"/>
          <w:rFonts w:hint="default" w:asciiTheme="minorHAnsi" w:hAnsiTheme="minorHAnsi" w:cstheme="minorHAnsi"/>
          <w:lang w:val="pl-PL"/>
        </w:rPr>
        <w:t>2</w:t>
      </w:r>
      <w:r>
        <w:rPr>
          <w:rStyle w:val="5"/>
          <w:rFonts w:asciiTheme="minorHAnsi" w:hAnsiTheme="minorHAnsi" w:cstheme="minorHAnsi"/>
        </w:rPr>
        <w:t xml:space="preserve"> szt.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Blok techniczny  z  kolorowymi kartkami -  2 szt.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 xml:space="preserve">Blok techniczny  z  kolorowymi kartkami </w:t>
      </w:r>
      <w:r>
        <w:rPr>
          <w:rStyle w:val="5"/>
          <w:rFonts w:hint="default" w:asciiTheme="minorHAnsi" w:hAnsiTheme="minorHAnsi" w:cstheme="minorHAnsi"/>
          <w:lang w:val="pl-PL"/>
        </w:rPr>
        <w:t>, wielkość A3</w:t>
      </w:r>
      <w:r>
        <w:rPr>
          <w:rStyle w:val="5"/>
          <w:rFonts w:asciiTheme="minorHAnsi" w:hAnsiTheme="minorHAnsi" w:cstheme="minorHAnsi"/>
        </w:rPr>
        <w:t xml:space="preserve">-  </w:t>
      </w:r>
      <w:r>
        <w:rPr>
          <w:rStyle w:val="5"/>
          <w:rFonts w:hint="default" w:asciiTheme="minorHAnsi" w:hAnsiTheme="minorHAnsi" w:cstheme="minorHAnsi"/>
          <w:lang w:val="pl-PL"/>
        </w:rPr>
        <w:t>1</w:t>
      </w:r>
      <w:r>
        <w:rPr>
          <w:rStyle w:val="5"/>
          <w:rFonts w:asciiTheme="minorHAnsi" w:hAnsiTheme="minorHAnsi" w:cstheme="minorHAnsi"/>
        </w:rPr>
        <w:t xml:space="preserve"> szt.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Papier kolorowy  format  A4- 1 szt. 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Plastelina (12 kolorów) – 1 szt.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Kredki ołówkowe (12 kolorów), kredki świecowe</w:t>
      </w:r>
      <w:r>
        <w:rPr>
          <w:rStyle w:val="6"/>
          <w:rFonts w:asciiTheme="minorHAnsi" w:hAnsiTheme="minorHAnsi" w:cstheme="minorHAnsi"/>
        </w:rPr>
        <w:t> </w:t>
      </w:r>
      <w:r>
        <w:rPr>
          <w:rStyle w:val="6"/>
          <w:rFonts w:hint="default" w:asciiTheme="minorHAnsi" w:hAnsiTheme="minorHAnsi" w:cstheme="minorHAnsi"/>
          <w:lang w:val="pl-PL"/>
        </w:rPr>
        <w:t xml:space="preserve">, kredki </w:t>
      </w:r>
      <w:r>
        <w:rPr>
          <w:rFonts w:hint="default" w:asciiTheme="minorAscii" w:hAnsiTheme="minorAscii"/>
          <w:sz w:val="24"/>
          <w:szCs w:val="24"/>
        </w:rPr>
        <w:t>pastelowe olejne np. PENTEL</w:t>
      </w:r>
      <w:r>
        <w:rPr>
          <w:sz w:val="24"/>
          <w:szCs w:val="24"/>
        </w:rPr>
        <w:t xml:space="preserve"> 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 xml:space="preserve">Piórnik z wyposażeniem (zachęcamy, aby piórnik nie był duży): </w:t>
      </w:r>
      <w:r>
        <w:rPr>
          <w:rStyle w:val="5"/>
          <w:rFonts w:hint="default" w:asciiTheme="minorHAnsi" w:hAnsiTheme="minorHAnsi" w:cstheme="minorHAnsi"/>
          <w:lang w:val="pl-PL"/>
        </w:rPr>
        <w:t>3</w:t>
      </w:r>
      <w:r>
        <w:rPr>
          <w:rStyle w:val="5"/>
          <w:rFonts w:asciiTheme="minorHAnsi" w:hAnsiTheme="minorHAnsi" w:cstheme="minorHAnsi"/>
        </w:rPr>
        <w:t xml:space="preserve"> ołówki, gumka, nożyczki z zaokrąglonymi końcami, linijka, klej w sztyfcie, temperówka z pojemniczkiem; 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Farby plakatowe (12 kolorów), 2 pędzle: szeroki i wąski, kubek;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6"/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Teczki papierowe z gumką /do prac plastycznych, na materiały plastyczne, </w:t>
      </w:r>
      <w:r>
        <w:rPr>
          <w:rStyle w:val="5"/>
          <w:rFonts w:hint="default" w:asciiTheme="minorHAnsi" w:hAnsiTheme="minorHAnsi" w:cstheme="minorHAnsi"/>
          <w:lang w:val="pl-PL"/>
        </w:rPr>
        <w:t>na karty pracy i sprawdziany,</w:t>
      </w:r>
      <w:r>
        <w:rPr>
          <w:rStyle w:val="5"/>
          <w:rFonts w:asciiTheme="minorHAnsi" w:hAnsiTheme="minorHAnsi" w:cstheme="minorHAnsi"/>
        </w:rPr>
        <w:t xml:space="preserve"> na luźne kartki do noszenia w plecaku/ – 3 szt. 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>
      <w:pPr>
        <w:pStyle w:val="4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>
        <w:rPr>
          <w:rStyle w:val="6"/>
          <w:rFonts w:asciiTheme="minorHAnsi" w:hAnsiTheme="minorHAnsi" w:cstheme="minorHAnsi"/>
          <w:b/>
          <w:sz w:val="22"/>
          <w:szCs w:val="22"/>
        </w:rPr>
        <w:t>Prosimy o podpisanie wszystkich przyborów imieniem i nazwiskiem dziecka.</w:t>
      </w:r>
    </w:p>
    <w:p>
      <w:pPr>
        <w:pStyle w:val="4"/>
        <w:spacing w:before="0" w:beforeAutospacing="0" w:after="0" w:afterAutospacing="0"/>
        <w:textAlignment w:val="baseline"/>
        <w:rPr>
          <w:rStyle w:val="5"/>
          <w:rFonts w:asciiTheme="minorHAnsi" w:hAnsiTheme="minorHAnsi" w:cstheme="minorHAnsi"/>
        </w:rPr>
      </w:pPr>
    </w:p>
    <w:p>
      <w:pPr>
        <w:pStyle w:val="4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Zeszyty: 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16 kartkowy w trzy linie do ed. polonistycznej– 2 szt. /liniatura kolorowa/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16 kartkowy w kratkę  do ed. matematycznej  - 2  szt.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koszulki na dokumenty /grubsze/ – 10 szt. 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Style w:val="5"/>
          <w:rFonts w:asciiTheme="minorHAnsi" w:hAnsiTheme="minorHAnsi" w:cstheme="minorHAnsi"/>
        </w:rPr>
      </w:pPr>
      <w:r>
        <w:rPr>
          <w:rStyle w:val="5"/>
          <w:rFonts w:asciiTheme="minorHAnsi" w:hAnsiTheme="minorHAnsi" w:cstheme="minorHAnsi"/>
        </w:rPr>
        <w:t>Zeszyty do religii i j. angielskiego wg zaleceń nauczycieli prowadzących przedmiot. </w:t>
      </w:r>
    </w:p>
    <w:p>
      <w:pPr>
        <w:pStyle w:val="4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5"/>
          <w:rFonts w:asciiTheme="minorHAnsi" w:hAnsiTheme="minorHAnsi" w:cstheme="minorHAnsi"/>
        </w:rPr>
        <w:t>Obuwie na zmianę na gumowym spodzie, podpisany  worek.</w:t>
      </w:r>
      <w:r>
        <w:rPr>
          <w:rStyle w:val="6"/>
          <w:rFonts w:asciiTheme="minorHAnsi" w:hAnsiTheme="minorHAnsi" w:cstheme="minorHAnsi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Style w:val="6"/>
          <w:rFonts w:asciiTheme="minorHAnsi" w:hAnsiTheme="minorHAnsi" w:cstheme="minorHAnsi"/>
          <w:sz w:val="24"/>
          <w:szCs w:val="24"/>
        </w:rPr>
      </w:pPr>
      <w:r>
        <w:rPr>
          <w:rStyle w:val="5"/>
          <w:rFonts w:asciiTheme="minorHAnsi" w:hAnsiTheme="minorHAnsi" w:cstheme="minorHAnsi"/>
          <w:sz w:val="24"/>
          <w:szCs w:val="24"/>
        </w:rPr>
        <w:t>Strój na zajęcia wychowania fizycznego – koszulka, krótkie spodenki  / w podpisanym, materiałowym worku/ </w:t>
      </w:r>
      <w:r>
        <w:rPr>
          <w:rStyle w:val="6"/>
          <w:rFonts w:asciiTheme="minorHAnsi" w:hAnsiTheme="minorHAnsi" w:cstheme="minorHAnsi"/>
          <w:sz w:val="24"/>
          <w:szCs w:val="24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Style w:val="6"/>
          <w:rFonts w:asciiTheme="minorHAnsi" w:hAnsiTheme="minorHAnsi" w:cstheme="minorHAnsi"/>
          <w:sz w:val="22"/>
          <w:szCs w:val="22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Style w:val="6"/>
          <w:rFonts w:asciiTheme="minorHAnsi" w:hAnsiTheme="minorHAnsi" w:cstheme="minorHAnsi"/>
          <w:b/>
          <w:sz w:val="22"/>
          <w:szCs w:val="22"/>
        </w:rPr>
      </w:pPr>
      <w:r>
        <w:rPr>
          <w:rStyle w:val="6"/>
          <w:rFonts w:asciiTheme="minorHAnsi" w:hAnsiTheme="minorHAnsi" w:cstheme="minorHAnsi"/>
          <w:b/>
          <w:sz w:val="22"/>
          <w:szCs w:val="22"/>
        </w:rPr>
        <w:t>Więcej szczegółowych informacji zostanie przekazana przez wychowawców pierwszego września.</w:t>
      </w:r>
    </w:p>
    <w:p>
      <w:pPr>
        <w:pStyle w:val="4"/>
        <w:spacing w:before="0" w:beforeAutospacing="0" w:after="0" w:afterAutospacing="0"/>
        <w:textAlignment w:val="baseline"/>
        <w:rPr>
          <w:rStyle w:val="6"/>
          <w:rFonts w:asciiTheme="minorHAnsi" w:hAnsiTheme="minorHAnsi" w:cstheme="minorHAnsi"/>
          <w:sz w:val="22"/>
          <w:szCs w:val="22"/>
        </w:rPr>
      </w:pPr>
    </w:p>
    <w:p>
      <w:pPr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AB1746"/>
    <w:multiLevelType w:val="multilevel"/>
    <w:tmpl w:val="4BAB174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7A9066E"/>
    <w:multiLevelType w:val="multilevel"/>
    <w:tmpl w:val="67A9066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69"/>
    <w:rsid w:val="001600B8"/>
    <w:rsid w:val="00464A6A"/>
    <w:rsid w:val="00677031"/>
    <w:rsid w:val="00771565"/>
    <w:rsid w:val="00B02A69"/>
    <w:rsid w:val="00C103CC"/>
    <w:rsid w:val="4E7D09B0"/>
    <w:rsid w:val="5549182E"/>
    <w:rsid w:val="65C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5">
    <w:name w:val="normaltextrun"/>
    <w:basedOn w:val="2"/>
    <w:uiPriority w:val="0"/>
  </w:style>
  <w:style w:type="character" w:customStyle="1" w:styleId="6">
    <w:name w:val="eop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1153</Characters>
  <Lines>9</Lines>
  <Paragraphs>2</Paragraphs>
  <TotalTime>3</TotalTime>
  <ScaleCrop>false</ScaleCrop>
  <LinksUpToDate>false</LinksUpToDate>
  <CharactersWithSpaces>1343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2021-08-16T13:04:00Z</dcterms:created>
  <dc:creator>Dell</dc:creator>
  <cp:lastModifiedBy>google1586505181</cp:lastModifiedBy>
  <dcterms:modified xsi:type="dcterms:W3CDTF">2022-08-04T17:14:35Z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60C163312A0A4A4D933E5C700A6CF850</vt:lpwstr>
  </property>
</Properties>
</file>